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5248DC">
      <w:pPr>
        <w:jc w:val="both"/>
        <w:rPr>
          <w:rFonts w:hint="eastAsia" w:ascii="宋体" w:hAnsi="宋体" w:eastAsia="宋体" w:cs="宋体"/>
          <w:b/>
          <w:bCs/>
          <w:color w:val="000000"/>
          <w:kern w:val="0"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30"/>
          <w:szCs w:val="30"/>
          <w:lang w:val="en-US" w:eastAsia="zh-CN"/>
        </w:rPr>
        <w:t>附件2</w:t>
      </w:r>
    </w:p>
    <w:p w14:paraId="5EE36EEE">
      <w:pPr>
        <w:ind w:firstLine="3534" w:firstLineChars="800"/>
        <w:jc w:val="both"/>
        <w:rPr>
          <w:rFonts w:ascii="宋体" w:hAnsi="宋体" w:eastAsia="宋体" w:cs="宋体"/>
          <w:b/>
          <w:bCs/>
          <w:color w:val="000000"/>
          <w:kern w:val="0"/>
          <w:sz w:val="44"/>
          <w:szCs w:val="40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44"/>
          <w:szCs w:val="40"/>
        </w:rPr>
        <w:t>竞 标 报 价 表</w:t>
      </w:r>
    </w:p>
    <w:p w14:paraId="49B3DA81">
      <w:pPr>
        <w:spacing w:line="360" w:lineRule="auto"/>
        <w:rPr>
          <w:rFonts w:ascii="宋体" w:hAnsi="宋体" w:eastAsia="宋体" w:cs="宋体"/>
          <w:b/>
          <w:bCs/>
          <w:color w:val="000000"/>
          <w:kern w:val="0"/>
          <w:sz w:val="24"/>
          <w:szCs w:val="24"/>
          <w:u w:val="single"/>
        </w:rPr>
      </w:pPr>
    </w:p>
    <w:p w14:paraId="35375D7C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/>
        <w:textAlignment w:val="auto"/>
        <w:rPr>
          <w:rFonts w:hint="eastAsia" w:ascii="仿宋" w:hAnsi="仿宋" w:eastAsia="仿宋" w:cs="仿宋"/>
          <w:b/>
          <w:bCs/>
          <w:color w:val="000000"/>
          <w:kern w:val="0"/>
          <w:sz w:val="24"/>
          <w:szCs w:val="24"/>
          <w:u w:val="single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000000"/>
          <w:kern w:val="0"/>
          <w:sz w:val="24"/>
          <w:szCs w:val="24"/>
        </w:rPr>
        <w:t>项目名称：</w:t>
      </w:r>
      <w:r>
        <w:rPr>
          <w:rFonts w:hint="eastAsia" w:ascii="仿宋" w:hAnsi="仿宋" w:eastAsia="仿宋" w:cs="仿宋"/>
          <w:b/>
          <w:bCs/>
          <w:color w:val="000000"/>
          <w:kern w:val="0"/>
          <w:sz w:val="24"/>
          <w:szCs w:val="24"/>
          <w:u w:val="single"/>
          <w:lang w:val="en-US" w:eastAsia="zh-CN"/>
        </w:rPr>
        <w:t>校园文化建设项目采购</w:t>
      </w:r>
    </w:p>
    <w:p w14:paraId="231DF21F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/>
        <w:textAlignment w:val="auto"/>
        <w:rPr>
          <w:rFonts w:hint="default" w:ascii="仿宋" w:hAnsi="仿宋" w:eastAsia="仿宋" w:cs="仿宋"/>
          <w:b/>
          <w:bCs/>
          <w:color w:val="000000"/>
          <w:kern w:val="0"/>
          <w:sz w:val="24"/>
          <w:szCs w:val="24"/>
          <w:u w:val="single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000000"/>
          <w:kern w:val="0"/>
          <w:sz w:val="24"/>
          <w:szCs w:val="24"/>
        </w:rPr>
        <w:t>项目编号：</w:t>
      </w:r>
      <w:r>
        <w:rPr>
          <w:rFonts w:hint="eastAsia" w:ascii="仿宋" w:hAnsi="仿宋" w:eastAsia="仿宋" w:cs="仿宋"/>
          <w:b/>
          <w:bCs/>
          <w:color w:val="000000"/>
          <w:kern w:val="0"/>
          <w:sz w:val="24"/>
          <w:szCs w:val="24"/>
          <w:u w:val="single"/>
        </w:rPr>
        <w:t>GXJX-ZB-202</w:t>
      </w:r>
      <w:r>
        <w:rPr>
          <w:rFonts w:hint="eastAsia" w:ascii="仿宋" w:hAnsi="仿宋" w:eastAsia="仿宋" w:cs="仿宋"/>
          <w:b/>
          <w:bCs/>
          <w:color w:val="000000"/>
          <w:kern w:val="0"/>
          <w:sz w:val="24"/>
          <w:szCs w:val="24"/>
          <w:u w:val="single"/>
          <w:lang w:val="en-US" w:eastAsia="zh-CN"/>
        </w:rPr>
        <w:t>5025</w:t>
      </w:r>
    </w:p>
    <w:tbl>
      <w:tblPr>
        <w:tblStyle w:val="9"/>
        <w:tblW w:w="4915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0"/>
        <w:gridCol w:w="2015"/>
        <w:gridCol w:w="4298"/>
        <w:gridCol w:w="886"/>
        <w:gridCol w:w="876"/>
        <w:gridCol w:w="777"/>
        <w:gridCol w:w="971"/>
      </w:tblGrid>
      <w:tr w14:paraId="05C95D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tblHeader/>
        </w:trPr>
        <w:tc>
          <w:tcPr>
            <w:tcW w:w="2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91DC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  <w:t>序号</w:t>
            </w:r>
          </w:p>
        </w:tc>
        <w:tc>
          <w:tcPr>
            <w:tcW w:w="9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9585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0"/>
                <w:szCs w:val="20"/>
                <w:lang w:bidi="ar"/>
              </w:rPr>
              <w:t>名称</w:t>
            </w:r>
          </w:p>
        </w:tc>
        <w:tc>
          <w:tcPr>
            <w:tcW w:w="209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E6EF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0"/>
                <w:szCs w:val="20"/>
                <w:lang w:bidi="ar"/>
              </w:rPr>
              <w:t>技术参数及要求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B0FD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  <w:t>单位</w:t>
            </w:r>
          </w:p>
        </w:tc>
        <w:tc>
          <w:tcPr>
            <w:tcW w:w="4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0469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  <w:t>数量</w:t>
            </w:r>
          </w:p>
        </w:tc>
        <w:tc>
          <w:tcPr>
            <w:tcW w:w="37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7670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  <w:t>单价</w:t>
            </w:r>
          </w:p>
          <w:p w14:paraId="36FB2A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  <w:t>（元）</w:t>
            </w:r>
          </w:p>
        </w:tc>
        <w:tc>
          <w:tcPr>
            <w:tcW w:w="4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6416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  <w:t>金额</w:t>
            </w:r>
          </w:p>
          <w:p w14:paraId="063176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  <w:t>（元）</w:t>
            </w:r>
          </w:p>
        </w:tc>
      </w:tr>
      <w:tr w14:paraId="678020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7" w:hRule="atLeast"/>
        </w:trPr>
        <w:tc>
          <w:tcPr>
            <w:tcW w:w="2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D72B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9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E493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信息楼一楼进门外墙</w:t>
            </w:r>
          </w:p>
        </w:tc>
        <w:tc>
          <w:tcPr>
            <w:tcW w:w="209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8CCC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5*3.5米</w:t>
            </w:r>
          </w:p>
          <w:p w14:paraId="415F27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8mm-20mmPVC板雕刻成形，面高精UV印图文，镀晶膜，多层叠加安装，灯带效果，标题8mm-15mmPVC板或亚克力板雕刻喷漆立体字，结构胶固定粘贴</w:t>
            </w:r>
          </w:p>
          <w:p w14:paraId="1432D6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 xml:space="preserve"> 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073A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m2</w:t>
            </w:r>
          </w:p>
        </w:tc>
        <w:tc>
          <w:tcPr>
            <w:tcW w:w="4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238C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17.5</w:t>
            </w:r>
          </w:p>
        </w:tc>
        <w:tc>
          <w:tcPr>
            <w:tcW w:w="37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4E77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4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47FF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</w:tr>
      <w:tr w14:paraId="0BE86A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5" w:hRule="atLeast"/>
        </w:trPr>
        <w:tc>
          <w:tcPr>
            <w:tcW w:w="2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1B78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  <w:lang w:val="en-US" w:eastAsia="zh-CN"/>
              </w:rPr>
              <w:t>2</w:t>
            </w:r>
          </w:p>
        </w:tc>
        <w:tc>
          <w:tcPr>
            <w:tcW w:w="9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C486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信息楼一楼进门墙面修复</w:t>
            </w:r>
          </w:p>
        </w:tc>
        <w:tc>
          <w:tcPr>
            <w:tcW w:w="209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3D3C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5*3.5米</w:t>
            </w:r>
          </w:p>
          <w:p w14:paraId="08C40F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修复，上腻子二道，油漆二遍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DB19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m</w:t>
            </w:r>
          </w:p>
        </w:tc>
        <w:tc>
          <w:tcPr>
            <w:tcW w:w="4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3AC8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18</w:t>
            </w:r>
          </w:p>
        </w:tc>
        <w:tc>
          <w:tcPr>
            <w:tcW w:w="37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A20E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4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19D1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</w:tr>
      <w:tr w14:paraId="2CE629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5" w:hRule="atLeast"/>
        </w:trPr>
        <w:tc>
          <w:tcPr>
            <w:tcW w:w="2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F431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  <w:lang w:val="en-US" w:eastAsia="zh-CN"/>
              </w:rPr>
              <w:t>3</w:t>
            </w:r>
          </w:p>
        </w:tc>
        <w:tc>
          <w:tcPr>
            <w:tcW w:w="9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D991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信息楼一楼电梯间左右两侧基层</w:t>
            </w:r>
          </w:p>
        </w:tc>
        <w:tc>
          <w:tcPr>
            <w:tcW w:w="209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5A16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2.5米*高3米*2幅</w:t>
            </w:r>
          </w:p>
          <w:p w14:paraId="2504EE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1、轻钢龙骨+木方龙骨框架、阻燃夹板底板、铝塑板封面</w:t>
            </w:r>
          </w:p>
          <w:p w14:paraId="50FE33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2、25mm自攻钉、30mm直钉、ST37钢排钉等五金辅材</w:t>
            </w:r>
          </w:p>
          <w:p w14:paraId="68770B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尺寸最大处展开面积计算</w:t>
            </w:r>
          </w:p>
          <w:p w14:paraId="1C2D13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1216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m2</w:t>
            </w:r>
          </w:p>
        </w:tc>
        <w:tc>
          <w:tcPr>
            <w:tcW w:w="4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8894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13.82</w:t>
            </w:r>
          </w:p>
        </w:tc>
        <w:tc>
          <w:tcPr>
            <w:tcW w:w="37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C7AE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4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AF00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</w:tr>
      <w:tr w14:paraId="0F7232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974E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default" w:ascii="仿宋" w:hAnsi="仿宋" w:eastAsia="仿宋" w:cs="仿宋"/>
                <w:b/>
                <w:bCs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  <w:lang w:val="en-US" w:eastAsia="zh-CN"/>
              </w:rPr>
              <w:t>4</w:t>
            </w:r>
          </w:p>
        </w:tc>
        <w:tc>
          <w:tcPr>
            <w:tcW w:w="9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B59C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信息楼一楼电梯左右墙亮化</w:t>
            </w:r>
          </w:p>
        </w:tc>
        <w:tc>
          <w:tcPr>
            <w:tcW w:w="209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6385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3公分</w:t>
            </w:r>
          </w:p>
          <w:p w14:paraId="36318D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色温4000k,7W/米，安装方式嵌入式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A3B0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项</w:t>
            </w:r>
          </w:p>
        </w:tc>
        <w:tc>
          <w:tcPr>
            <w:tcW w:w="4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96E7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10</w:t>
            </w:r>
          </w:p>
        </w:tc>
        <w:tc>
          <w:tcPr>
            <w:tcW w:w="37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8B07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4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D052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</w:tr>
      <w:tr w14:paraId="659810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04E8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default" w:ascii="仿宋" w:hAnsi="仿宋" w:eastAsia="仿宋" w:cs="仿宋"/>
                <w:b/>
                <w:bCs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  <w:lang w:val="en-US" w:eastAsia="zh-CN"/>
              </w:rPr>
              <w:t>5</w:t>
            </w:r>
          </w:p>
        </w:tc>
        <w:tc>
          <w:tcPr>
            <w:tcW w:w="9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618D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信息楼一楼电梯间展示展板、立体字</w:t>
            </w:r>
          </w:p>
        </w:tc>
        <w:tc>
          <w:tcPr>
            <w:tcW w:w="209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475B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2.0米*高1米*2幅</w:t>
            </w:r>
          </w:p>
          <w:p w14:paraId="55E738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8mm-20mmPVC板雕刻成形，面高精UV印图文，镀晶膜，多层叠加安装，灯带效果，标题8mm-15mmPVC板或亚克力板雕刻喷漆立体字，结构胶固定粘贴</w:t>
            </w:r>
          </w:p>
          <w:p w14:paraId="48673C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投标时需提供效果图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E1F3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m2</w:t>
            </w:r>
          </w:p>
        </w:tc>
        <w:tc>
          <w:tcPr>
            <w:tcW w:w="4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E4E7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13.82</w:t>
            </w:r>
          </w:p>
        </w:tc>
        <w:tc>
          <w:tcPr>
            <w:tcW w:w="37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0575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4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F7AF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</w:tr>
      <w:tr w14:paraId="0D83C1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9" w:hRule="atLeast"/>
        </w:trPr>
        <w:tc>
          <w:tcPr>
            <w:tcW w:w="2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757E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default" w:ascii="仿宋" w:hAnsi="仿宋" w:eastAsia="仿宋" w:cs="仿宋"/>
                <w:b/>
                <w:bCs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  <w:lang w:val="en-US" w:eastAsia="zh-CN"/>
              </w:rPr>
              <w:t>6</w:t>
            </w:r>
          </w:p>
        </w:tc>
        <w:tc>
          <w:tcPr>
            <w:tcW w:w="9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1A7F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信息楼二楼外墙结构造型展示展板、立体字</w:t>
            </w:r>
          </w:p>
        </w:tc>
        <w:tc>
          <w:tcPr>
            <w:tcW w:w="209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691B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10*2</w:t>
            </w:r>
          </w:p>
          <w:p w14:paraId="79CE61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8mm-20mmPVC板雕刻成形，面高精UV印图文，镀晶膜，多层叠加安装，灯带效果，标题8mm-15mmPVC板或亚克力板雕刻喷漆立体字，结构胶固定粘贴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0B54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m2</w:t>
            </w:r>
          </w:p>
        </w:tc>
        <w:tc>
          <w:tcPr>
            <w:tcW w:w="4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F0BD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20</w:t>
            </w:r>
          </w:p>
        </w:tc>
        <w:tc>
          <w:tcPr>
            <w:tcW w:w="37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CB22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4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F49B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</w:tr>
      <w:tr w14:paraId="25940C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atLeast"/>
        </w:trPr>
        <w:tc>
          <w:tcPr>
            <w:tcW w:w="2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D9E4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7</w:t>
            </w:r>
          </w:p>
        </w:tc>
        <w:tc>
          <w:tcPr>
            <w:tcW w:w="9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7737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信息楼三楼外墙结构造型展示展板、</w:t>
            </w:r>
          </w:p>
          <w:p w14:paraId="70349D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立体字</w:t>
            </w:r>
          </w:p>
        </w:tc>
        <w:tc>
          <w:tcPr>
            <w:tcW w:w="209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D7BA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8.5*2</w:t>
            </w:r>
          </w:p>
          <w:p w14:paraId="2C8258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8mm-20mmPVC板雕刻成形，面高精UV印图文，镀晶膜，多层叠加安装，灯带效果，标题8mm-15mmPVC板或亚克力板雕刻喷漆立体字，结构胶固定粘贴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22BF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m2</w:t>
            </w:r>
          </w:p>
        </w:tc>
        <w:tc>
          <w:tcPr>
            <w:tcW w:w="4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F433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17</w:t>
            </w:r>
          </w:p>
        </w:tc>
        <w:tc>
          <w:tcPr>
            <w:tcW w:w="37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4CBF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4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A161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</w:tr>
      <w:tr w14:paraId="6D9309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atLeast"/>
        </w:trPr>
        <w:tc>
          <w:tcPr>
            <w:tcW w:w="2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284B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8</w:t>
            </w:r>
          </w:p>
        </w:tc>
        <w:tc>
          <w:tcPr>
            <w:tcW w:w="9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A649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信息楼三楼原框架展板</w:t>
            </w:r>
          </w:p>
        </w:tc>
        <w:tc>
          <w:tcPr>
            <w:tcW w:w="209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C536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2.6*1.8*4</w:t>
            </w:r>
          </w:p>
          <w:p w14:paraId="280663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刀刮布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5059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m2</w:t>
            </w:r>
          </w:p>
        </w:tc>
        <w:tc>
          <w:tcPr>
            <w:tcW w:w="4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162F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18.72</w:t>
            </w:r>
          </w:p>
        </w:tc>
        <w:tc>
          <w:tcPr>
            <w:tcW w:w="37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B997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4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5908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</w:tr>
      <w:tr w14:paraId="712340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17B5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9</w:t>
            </w:r>
          </w:p>
        </w:tc>
        <w:tc>
          <w:tcPr>
            <w:tcW w:w="9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EA54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信息楼三楼门改色</w:t>
            </w:r>
          </w:p>
        </w:tc>
        <w:tc>
          <w:tcPr>
            <w:tcW w:w="209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1552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1.47*2.1m</w:t>
            </w:r>
          </w:p>
          <w:p w14:paraId="13ED7B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环氧漆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AA5B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个</w:t>
            </w:r>
          </w:p>
        </w:tc>
        <w:tc>
          <w:tcPr>
            <w:tcW w:w="4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BF75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37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CDFC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4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D7CA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</w:tr>
      <w:tr w14:paraId="5A1A1E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FE37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10</w:t>
            </w:r>
          </w:p>
        </w:tc>
        <w:tc>
          <w:tcPr>
            <w:tcW w:w="9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AB82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信息楼三楼办公室墙面美化</w:t>
            </w:r>
          </w:p>
        </w:tc>
        <w:tc>
          <w:tcPr>
            <w:tcW w:w="209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E53B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52.4平方米</w:t>
            </w:r>
          </w:p>
          <w:p w14:paraId="1F2F94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补缝处理,刮二道腻子打磨处理，滚刷调色乳胶漆一底二面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948F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项</w:t>
            </w:r>
          </w:p>
        </w:tc>
        <w:tc>
          <w:tcPr>
            <w:tcW w:w="4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5DFF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37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D475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4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117B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</w:tr>
      <w:tr w14:paraId="69A952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5709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11</w:t>
            </w:r>
          </w:p>
        </w:tc>
        <w:tc>
          <w:tcPr>
            <w:tcW w:w="9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0F41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信息楼四楼长廊外墙结构造型基层</w:t>
            </w:r>
          </w:p>
        </w:tc>
        <w:tc>
          <w:tcPr>
            <w:tcW w:w="209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39E8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宽35.6米*高3.2米</w:t>
            </w:r>
          </w:p>
          <w:p w14:paraId="6DE5DD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1、轻钢龙骨+木方龙骨框架、阻燃夹板底板、铝塑板封面</w:t>
            </w:r>
          </w:p>
          <w:p w14:paraId="5C23D9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2、25mm自攻钉、30mm直钉、ST37钢排钉等五金辅材</w:t>
            </w:r>
          </w:p>
          <w:p w14:paraId="164178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3、尺寸最大处展开面积计算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00DA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m2</w:t>
            </w:r>
          </w:p>
        </w:tc>
        <w:tc>
          <w:tcPr>
            <w:tcW w:w="4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10AD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113.92</w:t>
            </w:r>
          </w:p>
        </w:tc>
        <w:tc>
          <w:tcPr>
            <w:tcW w:w="37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390C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4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26BA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</w:tr>
      <w:tr w14:paraId="2A4AA9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526A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12</w:t>
            </w:r>
          </w:p>
        </w:tc>
        <w:tc>
          <w:tcPr>
            <w:tcW w:w="9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7BD4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信息楼四楼外墙结构造型展示展板、立体字</w:t>
            </w:r>
          </w:p>
        </w:tc>
        <w:tc>
          <w:tcPr>
            <w:tcW w:w="209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11CE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宽35.6米*高3.2米</w:t>
            </w:r>
          </w:p>
          <w:p w14:paraId="6F421B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8mm-20mmPVC板雕刻成形，面高精UV印图文，镀晶膜，多层叠加安装，灯带效果，标题8mm-15mmPVC板或亚克力板雕刻喷漆立体字，结构胶固定粘贴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BF8D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m2</w:t>
            </w:r>
          </w:p>
        </w:tc>
        <w:tc>
          <w:tcPr>
            <w:tcW w:w="4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82FB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113.92</w:t>
            </w:r>
          </w:p>
        </w:tc>
        <w:tc>
          <w:tcPr>
            <w:tcW w:w="37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9173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4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4D3C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</w:tr>
      <w:tr w14:paraId="1766E7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9D5C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13</w:t>
            </w:r>
          </w:p>
        </w:tc>
        <w:tc>
          <w:tcPr>
            <w:tcW w:w="9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4D67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信息楼四楼电梯间基层左侧面、右侧面</w:t>
            </w:r>
          </w:p>
        </w:tc>
        <w:tc>
          <w:tcPr>
            <w:tcW w:w="209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EF3D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2.5米*高3米*2幅</w:t>
            </w:r>
          </w:p>
          <w:p w14:paraId="2582FF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1、轻钢龙骨+木方龙骨框架、阻燃夹板底板、铝塑板封面</w:t>
            </w:r>
          </w:p>
          <w:p w14:paraId="5636CC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2、25mm自攻钉、30mm直钉、ST37钢排钉等五金辅材</w:t>
            </w:r>
          </w:p>
          <w:p w14:paraId="0257DC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4、尺寸最大处展开面积计算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0736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m2</w:t>
            </w:r>
          </w:p>
        </w:tc>
        <w:tc>
          <w:tcPr>
            <w:tcW w:w="4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151F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13.82</w:t>
            </w:r>
          </w:p>
        </w:tc>
        <w:tc>
          <w:tcPr>
            <w:tcW w:w="37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1350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4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C666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</w:tr>
      <w:tr w14:paraId="7AB498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C5BC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14</w:t>
            </w:r>
          </w:p>
        </w:tc>
        <w:tc>
          <w:tcPr>
            <w:tcW w:w="9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9FE6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信息楼四楼电梯间正面展示展板、立体字</w:t>
            </w:r>
          </w:p>
        </w:tc>
        <w:tc>
          <w:tcPr>
            <w:tcW w:w="209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4A06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宽2.16米*高3米</w:t>
            </w:r>
          </w:p>
          <w:p w14:paraId="3649C7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8mm-20mmPVC板雕刻成形，面高精UV印图文，镀晶膜，多层叠加安装，灯带效果，标题8mm-15mmPVC板或亚克力板雕刻喷漆立体字，结构胶固定粘贴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9335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m2</w:t>
            </w:r>
          </w:p>
        </w:tc>
        <w:tc>
          <w:tcPr>
            <w:tcW w:w="4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5670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6.91</w:t>
            </w:r>
          </w:p>
        </w:tc>
        <w:tc>
          <w:tcPr>
            <w:tcW w:w="37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750A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4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01A0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</w:tr>
      <w:tr w14:paraId="58222E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A35D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15</w:t>
            </w:r>
          </w:p>
        </w:tc>
        <w:tc>
          <w:tcPr>
            <w:tcW w:w="9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29D4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信息楼四楼电梯间左右侧面展示展板、立体字</w:t>
            </w:r>
          </w:p>
        </w:tc>
        <w:tc>
          <w:tcPr>
            <w:tcW w:w="209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C5AE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2.5米*高3米*2幅</w:t>
            </w:r>
          </w:p>
          <w:p w14:paraId="573E07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8mm-20mmPVC板雕刻成形，面高精UV印图文，镀晶膜，多层叠加安装，灯带效果，标题8mm-15mmPVC板或亚克力板雕刻喷漆立体字，结构胶固定粘贴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CA9A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m2</w:t>
            </w:r>
          </w:p>
        </w:tc>
        <w:tc>
          <w:tcPr>
            <w:tcW w:w="4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0F90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13.82</w:t>
            </w:r>
          </w:p>
        </w:tc>
        <w:tc>
          <w:tcPr>
            <w:tcW w:w="37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743B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4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E2C2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</w:tr>
      <w:tr w14:paraId="6BD4BC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D801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16</w:t>
            </w:r>
          </w:p>
        </w:tc>
        <w:tc>
          <w:tcPr>
            <w:tcW w:w="9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3083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信息楼四楼电梯间软膜灯箱</w:t>
            </w:r>
          </w:p>
        </w:tc>
        <w:tc>
          <w:tcPr>
            <w:tcW w:w="209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E022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2.5*2.15</w:t>
            </w:r>
          </w:p>
          <w:p w14:paraId="50AE48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铝板灯箱框+灯箱布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AA74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m2</w:t>
            </w:r>
          </w:p>
        </w:tc>
        <w:tc>
          <w:tcPr>
            <w:tcW w:w="4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F642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5.38</w:t>
            </w:r>
          </w:p>
        </w:tc>
        <w:tc>
          <w:tcPr>
            <w:tcW w:w="37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06BE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4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69F5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</w:tr>
      <w:tr w14:paraId="048953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5B09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17</w:t>
            </w:r>
          </w:p>
        </w:tc>
        <w:tc>
          <w:tcPr>
            <w:tcW w:w="9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23BF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信息楼四楼门改色</w:t>
            </w:r>
          </w:p>
        </w:tc>
        <w:tc>
          <w:tcPr>
            <w:tcW w:w="209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7FB6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1.47*2.1m</w:t>
            </w:r>
          </w:p>
          <w:p w14:paraId="126849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环氧漆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5065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个</w:t>
            </w:r>
          </w:p>
        </w:tc>
        <w:tc>
          <w:tcPr>
            <w:tcW w:w="4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A884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3.00</w:t>
            </w:r>
          </w:p>
        </w:tc>
        <w:tc>
          <w:tcPr>
            <w:tcW w:w="37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FB85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4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311E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</w:tr>
      <w:tr w14:paraId="6A9033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DFDC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18</w:t>
            </w:r>
          </w:p>
        </w:tc>
        <w:tc>
          <w:tcPr>
            <w:tcW w:w="9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4B15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信息楼五楼画面（蓝色部分）展示展板、立体字</w:t>
            </w:r>
          </w:p>
        </w:tc>
        <w:tc>
          <w:tcPr>
            <w:tcW w:w="209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944A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7*2</w:t>
            </w:r>
          </w:p>
          <w:p w14:paraId="7E86A1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8mm-20mmPVC板雕刻成形，面高精UV印图文，镀晶膜，多层叠加安装，灯带效果，标题8mm-15mmPVC板或亚克力板雕刻喷漆立体字，结构胶固定粘贴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6903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m2</w:t>
            </w:r>
          </w:p>
        </w:tc>
        <w:tc>
          <w:tcPr>
            <w:tcW w:w="4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B677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14.00</w:t>
            </w:r>
          </w:p>
        </w:tc>
        <w:tc>
          <w:tcPr>
            <w:tcW w:w="37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B6B0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4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D46C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</w:tr>
      <w:tr w14:paraId="02EF3E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5128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19</w:t>
            </w:r>
          </w:p>
        </w:tc>
        <w:tc>
          <w:tcPr>
            <w:tcW w:w="9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1703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信息楼五楼画面铝塑板封边</w:t>
            </w:r>
          </w:p>
        </w:tc>
        <w:tc>
          <w:tcPr>
            <w:tcW w:w="209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22D8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10CM*10CM*10CM</w:t>
            </w:r>
          </w:p>
          <w:p w14:paraId="4108A5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铝塑板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AA3B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m</w:t>
            </w:r>
          </w:p>
        </w:tc>
        <w:tc>
          <w:tcPr>
            <w:tcW w:w="4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245F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24.00</w:t>
            </w:r>
          </w:p>
        </w:tc>
        <w:tc>
          <w:tcPr>
            <w:tcW w:w="37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9B5B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4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2AC6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</w:tr>
      <w:tr w14:paraId="5B5832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92B1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20</w:t>
            </w:r>
          </w:p>
        </w:tc>
        <w:tc>
          <w:tcPr>
            <w:tcW w:w="9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A3C8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信息楼五楼门改色</w:t>
            </w:r>
          </w:p>
        </w:tc>
        <w:tc>
          <w:tcPr>
            <w:tcW w:w="209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A097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1.47*2.1m</w:t>
            </w:r>
          </w:p>
          <w:p w14:paraId="6F8B18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环氧漆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E6EA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m</w:t>
            </w:r>
          </w:p>
        </w:tc>
        <w:tc>
          <w:tcPr>
            <w:tcW w:w="4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92A2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2.00</w:t>
            </w:r>
          </w:p>
        </w:tc>
        <w:tc>
          <w:tcPr>
            <w:tcW w:w="37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4A8D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4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53C9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</w:tr>
      <w:tr w14:paraId="2CDF11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674F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21</w:t>
            </w:r>
          </w:p>
        </w:tc>
        <w:tc>
          <w:tcPr>
            <w:tcW w:w="9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7A62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信息楼六楼画面（蓝色部分）展示展板、立体字</w:t>
            </w:r>
          </w:p>
        </w:tc>
        <w:tc>
          <w:tcPr>
            <w:tcW w:w="209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464F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7*2</w:t>
            </w:r>
          </w:p>
          <w:p w14:paraId="2BB1DD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刀刮布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3811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m2</w:t>
            </w:r>
          </w:p>
        </w:tc>
        <w:tc>
          <w:tcPr>
            <w:tcW w:w="4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6815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14.00</w:t>
            </w:r>
          </w:p>
        </w:tc>
        <w:tc>
          <w:tcPr>
            <w:tcW w:w="37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60E6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4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DA7E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</w:tr>
      <w:tr w14:paraId="2E25B4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6896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22</w:t>
            </w:r>
          </w:p>
        </w:tc>
        <w:tc>
          <w:tcPr>
            <w:tcW w:w="9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147B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信息楼六楼画面铝塑板封边</w:t>
            </w:r>
          </w:p>
        </w:tc>
        <w:tc>
          <w:tcPr>
            <w:tcW w:w="209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C9F4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10CM*10CM*10CM</w:t>
            </w:r>
          </w:p>
          <w:p w14:paraId="45E0BA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铝塑板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268F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m</w:t>
            </w:r>
          </w:p>
        </w:tc>
        <w:tc>
          <w:tcPr>
            <w:tcW w:w="4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9DE2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24.00</w:t>
            </w:r>
          </w:p>
        </w:tc>
        <w:tc>
          <w:tcPr>
            <w:tcW w:w="37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E535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4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5372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</w:tr>
      <w:tr w14:paraId="58CFC0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0834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23</w:t>
            </w:r>
          </w:p>
        </w:tc>
        <w:tc>
          <w:tcPr>
            <w:tcW w:w="9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448F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信息楼六楼原结构画面（绿色部分）</w:t>
            </w:r>
          </w:p>
        </w:tc>
        <w:tc>
          <w:tcPr>
            <w:tcW w:w="209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761F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7.3*2.5</w:t>
            </w:r>
          </w:p>
          <w:p w14:paraId="7FB85F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刀刮布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3D3C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m2</w:t>
            </w:r>
          </w:p>
        </w:tc>
        <w:tc>
          <w:tcPr>
            <w:tcW w:w="4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A81B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18.25</w:t>
            </w:r>
          </w:p>
        </w:tc>
        <w:tc>
          <w:tcPr>
            <w:tcW w:w="37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8844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4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EEE9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</w:tr>
      <w:tr w14:paraId="13B91D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8FB5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24</w:t>
            </w:r>
          </w:p>
        </w:tc>
        <w:tc>
          <w:tcPr>
            <w:tcW w:w="9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3724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信息楼六楼门改色</w:t>
            </w:r>
          </w:p>
        </w:tc>
        <w:tc>
          <w:tcPr>
            <w:tcW w:w="209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72A1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1.47*2.1m</w:t>
            </w:r>
          </w:p>
          <w:p w14:paraId="41746C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环氧漆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D62F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个</w:t>
            </w:r>
          </w:p>
        </w:tc>
        <w:tc>
          <w:tcPr>
            <w:tcW w:w="4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5472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2.00</w:t>
            </w:r>
          </w:p>
        </w:tc>
        <w:tc>
          <w:tcPr>
            <w:tcW w:w="37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268B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4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FF91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</w:tr>
      <w:tr w14:paraId="0528C1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A811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25</w:t>
            </w:r>
          </w:p>
        </w:tc>
        <w:tc>
          <w:tcPr>
            <w:tcW w:w="9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8421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信息楼七楼画面（蓝色部分）展示展板、立体字</w:t>
            </w:r>
          </w:p>
        </w:tc>
        <w:tc>
          <w:tcPr>
            <w:tcW w:w="209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37E6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7*2.2</w:t>
            </w:r>
          </w:p>
          <w:p w14:paraId="63A6FA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8mm-20mmPVC板雕刻成形，面高精UV印图文，镀晶膜，多层叠加安装，灯带效果，标题8mm-15mmPVC板或亚克力板雕刻喷漆立体字，结构胶固定粘贴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39C3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m2</w:t>
            </w:r>
          </w:p>
        </w:tc>
        <w:tc>
          <w:tcPr>
            <w:tcW w:w="4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F57C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15.40</w:t>
            </w:r>
          </w:p>
        </w:tc>
        <w:tc>
          <w:tcPr>
            <w:tcW w:w="37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138A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4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DD5A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</w:tr>
      <w:tr w14:paraId="1F7684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1C0E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26</w:t>
            </w:r>
          </w:p>
        </w:tc>
        <w:tc>
          <w:tcPr>
            <w:tcW w:w="9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BC06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信息楼七楼画面铝塑板封边</w:t>
            </w:r>
          </w:p>
        </w:tc>
        <w:tc>
          <w:tcPr>
            <w:tcW w:w="209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459B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10CM*10CM*10CM</w:t>
            </w:r>
          </w:p>
          <w:p w14:paraId="096EEF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铝塑板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661E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m</w:t>
            </w:r>
          </w:p>
        </w:tc>
        <w:tc>
          <w:tcPr>
            <w:tcW w:w="4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F65D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24.00</w:t>
            </w:r>
          </w:p>
        </w:tc>
        <w:tc>
          <w:tcPr>
            <w:tcW w:w="37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CBB5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4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95A7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</w:tr>
      <w:tr w14:paraId="0B3DD2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35B4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27</w:t>
            </w:r>
          </w:p>
        </w:tc>
        <w:tc>
          <w:tcPr>
            <w:tcW w:w="9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1647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信息楼七楼原结构画面（绿色部分）展示展板、立体字</w:t>
            </w:r>
          </w:p>
        </w:tc>
        <w:tc>
          <w:tcPr>
            <w:tcW w:w="209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B7BE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刀刮布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E755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m2</w:t>
            </w:r>
          </w:p>
        </w:tc>
        <w:tc>
          <w:tcPr>
            <w:tcW w:w="4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AB91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50.00</w:t>
            </w:r>
          </w:p>
        </w:tc>
        <w:tc>
          <w:tcPr>
            <w:tcW w:w="37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C709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4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3FB2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</w:tr>
      <w:tr w14:paraId="070F3E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091D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28</w:t>
            </w:r>
          </w:p>
        </w:tc>
        <w:tc>
          <w:tcPr>
            <w:tcW w:w="9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9AF9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信息楼七楼门改色</w:t>
            </w:r>
          </w:p>
        </w:tc>
        <w:tc>
          <w:tcPr>
            <w:tcW w:w="209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ECD9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1.47*2.1m</w:t>
            </w:r>
          </w:p>
          <w:p w14:paraId="49741D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环氧漆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837C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个</w:t>
            </w:r>
          </w:p>
        </w:tc>
        <w:tc>
          <w:tcPr>
            <w:tcW w:w="4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B74E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6.00</w:t>
            </w:r>
          </w:p>
        </w:tc>
        <w:tc>
          <w:tcPr>
            <w:tcW w:w="37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8973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4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7527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</w:tr>
      <w:tr w14:paraId="195DAE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CB7D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29</w:t>
            </w:r>
          </w:p>
        </w:tc>
        <w:tc>
          <w:tcPr>
            <w:tcW w:w="9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A46F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信息楼八楼画面（蓝色部分）展示展板、立体字</w:t>
            </w:r>
          </w:p>
        </w:tc>
        <w:tc>
          <w:tcPr>
            <w:tcW w:w="209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C417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7.25*4块</w:t>
            </w:r>
          </w:p>
          <w:p w14:paraId="7950D6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刀刮布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4C4A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m2</w:t>
            </w:r>
          </w:p>
        </w:tc>
        <w:tc>
          <w:tcPr>
            <w:tcW w:w="4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8542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29.00</w:t>
            </w:r>
          </w:p>
        </w:tc>
        <w:tc>
          <w:tcPr>
            <w:tcW w:w="37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A02A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4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E14D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</w:tr>
      <w:tr w14:paraId="6F9D71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1D09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30</w:t>
            </w:r>
          </w:p>
        </w:tc>
        <w:tc>
          <w:tcPr>
            <w:tcW w:w="9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DF19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信息楼八楼画面铝塑板封边</w:t>
            </w:r>
          </w:p>
        </w:tc>
        <w:tc>
          <w:tcPr>
            <w:tcW w:w="209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BC0E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10CM*10CM*10CM</w:t>
            </w:r>
          </w:p>
          <w:p w14:paraId="290981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铝塑板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D56D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m</w:t>
            </w:r>
          </w:p>
        </w:tc>
        <w:tc>
          <w:tcPr>
            <w:tcW w:w="4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1878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50.00</w:t>
            </w:r>
          </w:p>
        </w:tc>
        <w:tc>
          <w:tcPr>
            <w:tcW w:w="37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B1C5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4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01A8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</w:tr>
      <w:tr w14:paraId="7EB373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34FF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31</w:t>
            </w:r>
          </w:p>
        </w:tc>
        <w:tc>
          <w:tcPr>
            <w:tcW w:w="9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68E9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八楼原结构画面（绿色部分）展示展板、立体字</w:t>
            </w:r>
          </w:p>
        </w:tc>
        <w:tc>
          <w:tcPr>
            <w:tcW w:w="209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83E8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6*2</w:t>
            </w:r>
          </w:p>
          <w:p w14:paraId="0FD304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8mm-20mmPVC板雕刻成形，面高精UV印图文，镀晶膜，多层叠加安装，灯带效果，标题8mm-15mmPVC板或亚克力板雕刻喷漆立体字，结构胶固定粘贴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7D06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m2</w:t>
            </w:r>
          </w:p>
        </w:tc>
        <w:tc>
          <w:tcPr>
            <w:tcW w:w="4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A86A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12.00</w:t>
            </w:r>
          </w:p>
        </w:tc>
        <w:tc>
          <w:tcPr>
            <w:tcW w:w="37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97EE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4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D0B9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</w:tr>
      <w:tr w14:paraId="5569DD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69FC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32</w:t>
            </w:r>
          </w:p>
        </w:tc>
        <w:tc>
          <w:tcPr>
            <w:tcW w:w="9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1DB7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信息楼八楼门改色</w:t>
            </w:r>
          </w:p>
        </w:tc>
        <w:tc>
          <w:tcPr>
            <w:tcW w:w="209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84E9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1.47*2.1m</w:t>
            </w:r>
          </w:p>
          <w:p w14:paraId="01A812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环氧漆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D0E8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个</w:t>
            </w:r>
          </w:p>
        </w:tc>
        <w:tc>
          <w:tcPr>
            <w:tcW w:w="4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E90E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4</w:t>
            </w:r>
          </w:p>
        </w:tc>
        <w:tc>
          <w:tcPr>
            <w:tcW w:w="37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D179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4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A587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</w:tr>
      <w:tr w14:paraId="7D5B07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55EE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33</w:t>
            </w:r>
          </w:p>
        </w:tc>
        <w:tc>
          <w:tcPr>
            <w:tcW w:w="9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A406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运动场墙画面（蓝色部分）展示展板、立体字</w:t>
            </w:r>
          </w:p>
        </w:tc>
        <w:tc>
          <w:tcPr>
            <w:tcW w:w="209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E285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6.7x2.31m+6.2x2.31mx3块</w:t>
            </w:r>
          </w:p>
          <w:p w14:paraId="269238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8mm-20mmPVC板雕刻成形，面高精UV印图文，镀晶膜，多层叠加安装，灯带效果，标题8mm-15mmPVC板或亚克力板雕刻喷漆立体字，结构胶固定粘贴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E3BF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m2</w:t>
            </w:r>
          </w:p>
        </w:tc>
        <w:tc>
          <w:tcPr>
            <w:tcW w:w="4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73C9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58.44</w:t>
            </w:r>
          </w:p>
        </w:tc>
        <w:tc>
          <w:tcPr>
            <w:tcW w:w="37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AA1F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4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B2F8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</w:tr>
      <w:tr w14:paraId="19CCDC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B1DB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34</w:t>
            </w:r>
          </w:p>
        </w:tc>
        <w:tc>
          <w:tcPr>
            <w:tcW w:w="9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DD73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门上画面（蓝色部分）展示展板、立体字</w:t>
            </w:r>
          </w:p>
        </w:tc>
        <w:tc>
          <w:tcPr>
            <w:tcW w:w="209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B3B4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6x2.15m</w:t>
            </w:r>
          </w:p>
          <w:p w14:paraId="3488BF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8mm-20mmPVC板雕刻成形，面高精UV印图文，镀晶膜，多层叠加安装，灯带效果，标题8mm-15mmPVC板或亚克力板雕刻喷漆立体字，结构胶固定粘贴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C9BA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m2</w:t>
            </w:r>
          </w:p>
        </w:tc>
        <w:tc>
          <w:tcPr>
            <w:tcW w:w="4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E05C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12.90</w:t>
            </w:r>
          </w:p>
        </w:tc>
        <w:tc>
          <w:tcPr>
            <w:tcW w:w="37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9962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4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DAC9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</w:tr>
      <w:tr w14:paraId="0FDF01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74A9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35</w:t>
            </w:r>
          </w:p>
        </w:tc>
        <w:tc>
          <w:tcPr>
            <w:tcW w:w="9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6244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封窗</w:t>
            </w:r>
          </w:p>
        </w:tc>
        <w:tc>
          <w:tcPr>
            <w:tcW w:w="209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EFF7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2x1.04mx3块</w:t>
            </w:r>
          </w:p>
          <w:p w14:paraId="7FC463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高清镜子+边框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BAEA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块</w:t>
            </w:r>
          </w:p>
        </w:tc>
        <w:tc>
          <w:tcPr>
            <w:tcW w:w="4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0197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3.00</w:t>
            </w:r>
          </w:p>
        </w:tc>
        <w:tc>
          <w:tcPr>
            <w:tcW w:w="37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5EE9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4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5F59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</w:tr>
      <w:tr w14:paraId="0B1DF6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E778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36</w:t>
            </w:r>
          </w:p>
        </w:tc>
        <w:tc>
          <w:tcPr>
            <w:tcW w:w="9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C6D1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</w:p>
        </w:tc>
        <w:tc>
          <w:tcPr>
            <w:tcW w:w="209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7655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1.1x2.66mx5块</w:t>
            </w:r>
          </w:p>
          <w:p w14:paraId="513C62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8mm-20mmPVC板雕刻成形，面高精UV印图文，镀晶膜，多层叠加安装，灯带效果，标题8mm-15mmPVC板或亚克力板雕刻喷漆立体字，结构胶固定粘贴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ACCC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m2</w:t>
            </w:r>
          </w:p>
        </w:tc>
        <w:tc>
          <w:tcPr>
            <w:tcW w:w="4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6906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14.63</w:t>
            </w:r>
          </w:p>
        </w:tc>
        <w:tc>
          <w:tcPr>
            <w:tcW w:w="37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593A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4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C1C4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</w:tr>
      <w:tr w14:paraId="3662EE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EE07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37</w:t>
            </w:r>
          </w:p>
        </w:tc>
        <w:tc>
          <w:tcPr>
            <w:tcW w:w="9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4534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</w:p>
        </w:tc>
        <w:tc>
          <w:tcPr>
            <w:tcW w:w="209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31C9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18.2x2.66m</w:t>
            </w:r>
          </w:p>
          <w:p w14:paraId="7020B2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8mm-20mmPVC板雕刻成形，面高精UV印图文，镀晶膜，多层叠加安装，灯带效果，标题8mm-15mmPVC板或亚克力板雕刻喷漆立体字，结构胶固定粘贴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A977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m2</w:t>
            </w:r>
          </w:p>
        </w:tc>
        <w:tc>
          <w:tcPr>
            <w:tcW w:w="4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968D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48.41</w:t>
            </w:r>
          </w:p>
        </w:tc>
        <w:tc>
          <w:tcPr>
            <w:tcW w:w="37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BDE4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4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9D1E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</w:tr>
      <w:tr w14:paraId="205077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50D3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38</w:t>
            </w:r>
          </w:p>
        </w:tc>
        <w:tc>
          <w:tcPr>
            <w:tcW w:w="9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9636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基础教学部运动训练专业介绍</w:t>
            </w:r>
          </w:p>
        </w:tc>
        <w:tc>
          <w:tcPr>
            <w:tcW w:w="209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52D7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1x2cm</w:t>
            </w:r>
          </w:p>
          <w:p w14:paraId="1D5658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8mm-20mmPVC板雕刻成形，面高精UV印图文，镀晶膜，多层叠加安装，灯带效果，标题8mm-15mmPVC板或亚克力板雕刻喷漆立体字，结构胶固定粘贴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12E3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m2</w:t>
            </w:r>
          </w:p>
        </w:tc>
        <w:tc>
          <w:tcPr>
            <w:tcW w:w="4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5793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2.00</w:t>
            </w:r>
          </w:p>
        </w:tc>
        <w:tc>
          <w:tcPr>
            <w:tcW w:w="37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A80E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4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2253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</w:tr>
      <w:tr w14:paraId="202D5E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0B1F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39</w:t>
            </w:r>
          </w:p>
        </w:tc>
        <w:tc>
          <w:tcPr>
            <w:tcW w:w="9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9D17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门牌</w:t>
            </w:r>
          </w:p>
        </w:tc>
        <w:tc>
          <w:tcPr>
            <w:tcW w:w="209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5578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1.55x0.65m</w:t>
            </w:r>
          </w:p>
          <w:p w14:paraId="26A57F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8mm-20mmPVC板雕刻成形，面高精UV印图文，镀晶膜，多层叠加安装，灯带效果，标题8mm-15mmPVC板或亚克力板雕刻喷漆立体字，结构胶固定粘贴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A53C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m2</w:t>
            </w:r>
          </w:p>
        </w:tc>
        <w:tc>
          <w:tcPr>
            <w:tcW w:w="4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57D2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1.01</w:t>
            </w:r>
          </w:p>
        </w:tc>
        <w:tc>
          <w:tcPr>
            <w:tcW w:w="37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9E6F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4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D15D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</w:tr>
      <w:tr w14:paraId="3A49E3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A30C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40</w:t>
            </w:r>
          </w:p>
        </w:tc>
        <w:tc>
          <w:tcPr>
            <w:tcW w:w="9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401D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体育馆封电箱</w:t>
            </w:r>
          </w:p>
        </w:tc>
        <w:tc>
          <w:tcPr>
            <w:tcW w:w="209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425F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2x1.2m</w:t>
            </w:r>
          </w:p>
          <w:p w14:paraId="15BBCD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方龙骨框架、阻燃夹板底板、免漆板封面</w:t>
            </w:r>
          </w:p>
          <w:p w14:paraId="3C8F27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2、25mm自攻钉、30mm直钉、ST37钢排钉等五金辅材</w:t>
            </w:r>
          </w:p>
          <w:p w14:paraId="3D1468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3、尺寸最大处展开面积计算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D45F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m2</w:t>
            </w:r>
          </w:p>
        </w:tc>
        <w:tc>
          <w:tcPr>
            <w:tcW w:w="4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B738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2.40</w:t>
            </w:r>
          </w:p>
        </w:tc>
        <w:tc>
          <w:tcPr>
            <w:tcW w:w="37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51A2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4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3400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</w:tr>
      <w:tr w14:paraId="767421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2426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41</w:t>
            </w:r>
          </w:p>
        </w:tc>
        <w:tc>
          <w:tcPr>
            <w:tcW w:w="9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2624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教室正前方黑板上方（四间教室）</w:t>
            </w:r>
          </w:p>
        </w:tc>
        <w:tc>
          <w:tcPr>
            <w:tcW w:w="209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34D4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3.3x0.4mx4间</w:t>
            </w:r>
          </w:p>
          <w:p w14:paraId="02D28F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修复，上腻子二道，油漆二遍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71C6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项</w:t>
            </w:r>
          </w:p>
        </w:tc>
        <w:tc>
          <w:tcPr>
            <w:tcW w:w="4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3569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37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6A83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4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C653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</w:tr>
      <w:tr w14:paraId="64BF9A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04F7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42</w:t>
            </w:r>
          </w:p>
        </w:tc>
        <w:tc>
          <w:tcPr>
            <w:tcW w:w="9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2DD6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后面黑板两块牌（四间教室）</w:t>
            </w:r>
          </w:p>
        </w:tc>
        <w:tc>
          <w:tcPr>
            <w:tcW w:w="2098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49B8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351x153cm</w:t>
            </w:r>
          </w:p>
          <w:p w14:paraId="6FCC2C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1cmpvc过水晶膜+磁性车身贴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388B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套</w:t>
            </w:r>
          </w:p>
        </w:tc>
        <w:tc>
          <w:tcPr>
            <w:tcW w:w="4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3116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0"/>
                <w:szCs w:val="20"/>
                <w:lang w:val="en-US" w:eastAsia="zh-CN"/>
              </w:rPr>
              <w:t>4</w:t>
            </w:r>
          </w:p>
        </w:tc>
        <w:tc>
          <w:tcPr>
            <w:tcW w:w="37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9A66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4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062D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</w:tr>
      <w:tr w14:paraId="127460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5000" w:type="pct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7B7E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  <w:t xml:space="preserve">合计报价大写人民币金额：                           </w:t>
            </w:r>
            <w:r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  <w:lang w:val="en-US" w:eastAsia="zh-CN"/>
              </w:rPr>
              <w:t xml:space="preserve">                    </w:t>
            </w:r>
            <w:r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  <w:t xml:space="preserve">   （¥           元）</w:t>
            </w:r>
          </w:p>
        </w:tc>
      </w:tr>
      <w:tr w14:paraId="3097F7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1" w:hRule="atLeast"/>
        </w:trPr>
        <w:tc>
          <w:tcPr>
            <w:tcW w:w="5000" w:type="pct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7135F1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质量及三包承诺：</w:t>
            </w:r>
          </w:p>
          <w:p w14:paraId="1BE81BA8"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80" w:lineRule="exact"/>
              <w:ind w:left="0" w:leftChars="0"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</w:p>
        </w:tc>
      </w:tr>
      <w:tr w14:paraId="1B2C46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</w:trPr>
        <w:tc>
          <w:tcPr>
            <w:tcW w:w="5000" w:type="pct"/>
            <w:gridSpan w:val="7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C1BAD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  <w:t>注：</w:t>
            </w:r>
            <w:r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  <w:lang w:val="en-US" w:eastAsia="zh-CN"/>
              </w:rPr>
              <w:t>1、</w:t>
            </w:r>
            <w:r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  <w:t>报价应包含所有税费、安装、</w:t>
            </w:r>
            <w:r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  <w:lang w:val="en-US" w:eastAsia="zh-CN"/>
              </w:rPr>
              <w:t>配件、辅材、</w:t>
            </w:r>
            <w:r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  <w:t>物流</w:t>
            </w:r>
            <w:r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  <w:lang w:val="en-US" w:eastAsia="zh-CN"/>
              </w:rPr>
              <w:t>运输、搬运、设计、清洁</w:t>
            </w:r>
            <w:r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  <w:t>等所有费用。</w:t>
            </w:r>
          </w:p>
          <w:p w14:paraId="65129E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firstLine="402" w:firstLineChars="200"/>
              <w:jc w:val="both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  <w:lang w:val="en-US" w:eastAsia="zh-CN"/>
              </w:rPr>
              <w:t>2、</w:t>
            </w:r>
            <w:r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  <w:t>投标时需提供效果图</w:t>
            </w:r>
            <w:r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  <w:lang w:eastAsia="zh-CN"/>
              </w:rPr>
              <w:t>。</w:t>
            </w:r>
          </w:p>
        </w:tc>
      </w:tr>
      <w:tr w14:paraId="3232E7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02118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  <w:t>公司名称（盖章）：</w:t>
            </w:r>
          </w:p>
        </w:tc>
      </w:tr>
      <w:tr w14:paraId="186114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3278E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  <w:t>公司地址：</w:t>
            </w:r>
          </w:p>
        </w:tc>
      </w:tr>
      <w:tr w14:paraId="66FC3D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40B7B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  <w:t>委托代理人或法人代表（签字）：                     联系电话：</w:t>
            </w:r>
          </w:p>
        </w:tc>
      </w:tr>
      <w:tr w14:paraId="7AFE54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5E22D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  <w:t>报价日期：     年      月      日</w:t>
            </w:r>
          </w:p>
        </w:tc>
      </w:tr>
    </w:tbl>
    <w:p w14:paraId="75F0D577">
      <w:pPr>
        <w:pStyle w:val="2"/>
        <w:ind w:left="0" w:leftChars="0" w:firstLine="0" w:firstLineChars="0"/>
      </w:pPr>
    </w:p>
    <w:p w14:paraId="61B9B071">
      <w:pPr>
        <w:pStyle w:val="2"/>
      </w:pPr>
    </w:p>
    <w:p w14:paraId="0FDD4848">
      <w:pPr>
        <w:pStyle w:val="2"/>
      </w:pPr>
    </w:p>
    <w:p w14:paraId="649A379D">
      <w:pPr>
        <w:pStyle w:val="2"/>
      </w:pPr>
    </w:p>
    <w:p w14:paraId="71076E63">
      <w:pPr>
        <w:pStyle w:val="2"/>
      </w:pPr>
    </w:p>
    <w:p w14:paraId="0C4B8A55">
      <w:pPr>
        <w:pStyle w:val="2"/>
      </w:pPr>
    </w:p>
    <w:p w14:paraId="3F0C755C">
      <w:pPr>
        <w:pStyle w:val="2"/>
      </w:pPr>
    </w:p>
    <w:p w14:paraId="604756CD">
      <w:pPr>
        <w:pStyle w:val="2"/>
        <w:ind w:left="0" w:leftChars="0" w:firstLine="0" w:firstLineChars="0"/>
        <w:rPr>
          <w:rFonts w:hint="default"/>
          <w:lang w:val="en-US" w:eastAsia="zh-CN"/>
        </w:rPr>
      </w:pPr>
      <w:bookmarkStart w:id="0" w:name="_GoBack"/>
      <w:bookmarkEnd w:id="0"/>
    </w:p>
    <w:sectPr>
      <w:footerReference r:id="rId3" w:type="default"/>
      <w:pgSz w:w="11906" w:h="16838"/>
      <w:pgMar w:top="1440" w:right="851" w:bottom="1440" w:left="85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粗黑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BB5EE6F">
    <w:pPr>
      <w:pStyle w:val="7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5114DC1">
                          <w:pPr>
                            <w:pStyle w:val="7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5114DC1">
                    <w:pPr>
                      <w:pStyle w:val="7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NlYTNkOGMxNzg4MmY3MDUwYzM1YjdkMDFiYjE4ZmQifQ=="/>
  </w:docVars>
  <w:rsids>
    <w:rsidRoot w:val="007A05B3"/>
    <w:rsid w:val="00040EA0"/>
    <w:rsid w:val="000A50D9"/>
    <w:rsid w:val="000A6C87"/>
    <w:rsid w:val="0012328E"/>
    <w:rsid w:val="001243F3"/>
    <w:rsid w:val="001C4856"/>
    <w:rsid w:val="001E002F"/>
    <w:rsid w:val="001E730C"/>
    <w:rsid w:val="001F5786"/>
    <w:rsid w:val="002134C6"/>
    <w:rsid w:val="00287107"/>
    <w:rsid w:val="002D39BB"/>
    <w:rsid w:val="00313CD5"/>
    <w:rsid w:val="00337A77"/>
    <w:rsid w:val="004314F2"/>
    <w:rsid w:val="00452A97"/>
    <w:rsid w:val="00463C52"/>
    <w:rsid w:val="005240EE"/>
    <w:rsid w:val="00525232"/>
    <w:rsid w:val="0053461D"/>
    <w:rsid w:val="005E1FB6"/>
    <w:rsid w:val="005E7FD7"/>
    <w:rsid w:val="00661092"/>
    <w:rsid w:val="006F5C6F"/>
    <w:rsid w:val="007346A2"/>
    <w:rsid w:val="00737A0C"/>
    <w:rsid w:val="0076192D"/>
    <w:rsid w:val="00773B7B"/>
    <w:rsid w:val="007A05B3"/>
    <w:rsid w:val="007B08DD"/>
    <w:rsid w:val="00880C7F"/>
    <w:rsid w:val="009218A0"/>
    <w:rsid w:val="00932498"/>
    <w:rsid w:val="00992EF6"/>
    <w:rsid w:val="00A65060"/>
    <w:rsid w:val="00AA54C4"/>
    <w:rsid w:val="00B22A2E"/>
    <w:rsid w:val="00B43BA1"/>
    <w:rsid w:val="00BA576F"/>
    <w:rsid w:val="00CB2C40"/>
    <w:rsid w:val="00CB740D"/>
    <w:rsid w:val="00D028CC"/>
    <w:rsid w:val="00D3557C"/>
    <w:rsid w:val="00D37E7A"/>
    <w:rsid w:val="00D50AC8"/>
    <w:rsid w:val="00DB3F63"/>
    <w:rsid w:val="00DD435C"/>
    <w:rsid w:val="00E0380F"/>
    <w:rsid w:val="00E37114"/>
    <w:rsid w:val="00E93A8E"/>
    <w:rsid w:val="00EB34A0"/>
    <w:rsid w:val="00F07227"/>
    <w:rsid w:val="00F43840"/>
    <w:rsid w:val="00FA7FCD"/>
    <w:rsid w:val="00FF3710"/>
    <w:rsid w:val="00FF5266"/>
    <w:rsid w:val="04C45BAD"/>
    <w:rsid w:val="04F4643E"/>
    <w:rsid w:val="05E56F7B"/>
    <w:rsid w:val="093D519C"/>
    <w:rsid w:val="09E540A6"/>
    <w:rsid w:val="0B050AE5"/>
    <w:rsid w:val="0C40066B"/>
    <w:rsid w:val="0CF94E4A"/>
    <w:rsid w:val="0DE31367"/>
    <w:rsid w:val="0EC36139"/>
    <w:rsid w:val="135C0D26"/>
    <w:rsid w:val="16AF6360"/>
    <w:rsid w:val="18014145"/>
    <w:rsid w:val="18DC0587"/>
    <w:rsid w:val="198C529F"/>
    <w:rsid w:val="1A032807"/>
    <w:rsid w:val="1C8B0BB9"/>
    <w:rsid w:val="1F323BA2"/>
    <w:rsid w:val="20554B59"/>
    <w:rsid w:val="20B03580"/>
    <w:rsid w:val="21472C31"/>
    <w:rsid w:val="25D85F77"/>
    <w:rsid w:val="264F10D1"/>
    <w:rsid w:val="27E86455"/>
    <w:rsid w:val="27EE0DBD"/>
    <w:rsid w:val="28FF6B6E"/>
    <w:rsid w:val="2E553375"/>
    <w:rsid w:val="2E9A6ACE"/>
    <w:rsid w:val="2FCC7D11"/>
    <w:rsid w:val="315D74B9"/>
    <w:rsid w:val="316E7C30"/>
    <w:rsid w:val="32744A21"/>
    <w:rsid w:val="33890396"/>
    <w:rsid w:val="34B454A8"/>
    <w:rsid w:val="34E73D8D"/>
    <w:rsid w:val="36676991"/>
    <w:rsid w:val="373C5A41"/>
    <w:rsid w:val="38BD6B63"/>
    <w:rsid w:val="3A6F079C"/>
    <w:rsid w:val="3A9824DB"/>
    <w:rsid w:val="3BF0665E"/>
    <w:rsid w:val="3E3213A6"/>
    <w:rsid w:val="3EBE03B5"/>
    <w:rsid w:val="43330DDD"/>
    <w:rsid w:val="48E54625"/>
    <w:rsid w:val="4A980349"/>
    <w:rsid w:val="4D74355B"/>
    <w:rsid w:val="4F1204E3"/>
    <w:rsid w:val="4FD25D2C"/>
    <w:rsid w:val="516B2440"/>
    <w:rsid w:val="518C2A74"/>
    <w:rsid w:val="54F728ED"/>
    <w:rsid w:val="566307CD"/>
    <w:rsid w:val="58FC3EA8"/>
    <w:rsid w:val="5A50592E"/>
    <w:rsid w:val="5E570918"/>
    <w:rsid w:val="5EB06EA3"/>
    <w:rsid w:val="62A930D3"/>
    <w:rsid w:val="62FA1958"/>
    <w:rsid w:val="636824BE"/>
    <w:rsid w:val="64DC0C46"/>
    <w:rsid w:val="659E14C6"/>
    <w:rsid w:val="65E17775"/>
    <w:rsid w:val="660B7A55"/>
    <w:rsid w:val="66445DF0"/>
    <w:rsid w:val="66C14C8E"/>
    <w:rsid w:val="66ED46B6"/>
    <w:rsid w:val="6AC40BF7"/>
    <w:rsid w:val="6B2648DB"/>
    <w:rsid w:val="6B5D2BAE"/>
    <w:rsid w:val="6C356588"/>
    <w:rsid w:val="6D54172B"/>
    <w:rsid w:val="6D9409A9"/>
    <w:rsid w:val="7040372F"/>
    <w:rsid w:val="70CD7E09"/>
    <w:rsid w:val="71D31A11"/>
    <w:rsid w:val="72A06CE4"/>
    <w:rsid w:val="737C6E25"/>
    <w:rsid w:val="73B03E75"/>
    <w:rsid w:val="75060724"/>
    <w:rsid w:val="75B728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99" w:semiHidden="0" w:name="Body Text"/>
    <w:lsdException w:qFormat="1"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iPriority="99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paragraph" w:styleId="4">
    <w:name w:val="heading 2"/>
    <w:basedOn w:val="1"/>
    <w:next w:val="1"/>
    <w:qFormat/>
    <w:uiPriority w:val="9"/>
    <w:pPr>
      <w:keepNext/>
      <w:keepLines/>
      <w:spacing w:line="360" w:lineRule="auto"/>
      <w:contextualSpacing/>
      <w:outlineLvl w:val="1"/>
    </w:pPr>
    <w:rPr>
      <w:rFonts w:ascii="Arial" w:hAnsi="Arial" w:eastAsia="黑体"/>
      <w:b/>
      <w:sz w:val="3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unhideWhenUsed/>
    <w:qFormat/>
    <w:uiPriority w:val="99"/>
    <w:pPr>
      <w:ind w:firstLine="420" w:firstLineChars="200"/>
    </w:pPr>
  </w:style>
  <w:style w:type="paragraph" w:styleId="3">
    <w:name w:val="Body Text Indent"/>
    <w:basedOn w:val="1"/>
    <w:semiHidden/>
    <w:unhideWhenUsed/>
    <w:qFormat/>
    <w:uiPriority w:val="99"/>
    <w:pPr>
      <w:spacing w:after="120"/>
      <w:ind w:left="420" w:leftChars="200"/>
    </w:pPr>
  </w:style>
  <w:style w:type="paragraph" w:styleId="5">
    <w:name w:val="Body Text"/>
    <w:basedOn w:val="1"/>
    <w:next w:val="1"/>
    <w:qFormat/>
    <w:uiPriority w:val="99"/>
    <w:pPr>
      <w:spacing w:after="120"/>
    </w:pPr>
  </w:style>
  <w:style w:type="paragraph" w:styleId="6">
    <w:name w:val="Balloon Text"/>
    <w:basedOn w:val="1"/>
    <w:link w:val="20"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1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1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basedOn w:val="9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2">
    <w:name w:val="正文-围棋"/>
    <w:basedOn w:val="1"/>
    <w:link w:val="13"/>
    <w:qFormat/>
    <w:uiPriority w:val="0"/>
    <w:pPr>
      <w:spacing w:line="440" w:lineRule="exact"/>
      <w:ind w:firstLine="480" w:firstLineChars="200"/>
    </w:pPr>
    <w:rPr>
      <w:rFonts w:ascii="仿宋" w:hAnsi="仿宋" w:eastAsia="仿宋"/>
      <w:sz w:val="24"/>
      <w:szCs w:val="24"/>
    </w:rPr>
  </w:style>
  <w:style w:type="character" w:customStyle="1" w:styleId="13">
    <w:name w:val="正文-围棋 Char"/>
    <w:basedOn w:val="11"/>
    <w:link w:val="12"/>
    <w:qFormat/>
    <w:uiPriority w:val="0"/>
    <w:rPr>
      <w:rFonts w:ascii="仿宋" w:hAnsi="仿宋" w:eastAsia="仿宋"/>
      <w:sz w:val="24"/>
      <w:szCs w:val="24"/>
    </w:rPr>
  </w:style>
  <w:style w:type="paragraph" w:customStyle="1" w:styleId="14">
    <w:name w:val="围棋标2"/>
    <w:basedOn w:val="1"/>
    <w:link w:val="15"/>
    <w:qFormat/>
    <w:uiPriority w:val="0"/>
    <w:rPr>
      <w:b/>
      <w:bCs/>
      <w:sz w:val="28"/>
    </w:rPr>
  </w:style>
  <w:style w:type="character" w:customStyle="1" w:styleId="15">
    <w:name w:val="围棋标2 Char"/>
    <w:basedOn w:val="11"/>
    <w:link w:val="14"/>
    <w:qFormat/>
    <w:uiPriority w:val="0"/>
    <w:rPr>
      <w:b/>
      <w:bCs/>
      <w:sz w:val="28"/>
    </w:rPr>
  </w:style>
  <w:style w:type="paragraph" w:customStyle="1" w:styleId="16">
    <w:name w:val="围棋标1"/>
    <w:basedOn w:val="1"/>
    <w:link w:val="17"/>
    <w:qFormat/>
    <w:uiPriority w:val="0"/>
    <w:rPr>
      <w:b/>
      <w:bCs/>
      <w:sz w:val="32"/>
      <w:szCs w:val="28"/>
    </w:rPr>
  </w:style>
  <w:style w:type="character" w:customStyle="1" w:styleId="17">
    <w:name w:val="围棋标1 Char"/>
    <w:basedOn w:val="11"/>
    <w:link w:val="16"/>
    <w:qFormat/>
    <w:uiPriority w:val="0"/>
    <w:rPr>
      <w:b/>
      <w:bCs/>
      <w:sz w:val="32"/>
      <w:szCs w:val="28"/>
    </w:rPr>
  </w:style>
  <w:style w:type="character" w:customStyle="1" w:styleId="18">
    <w:name w:val="页眉 Char"/>
    <w:basedOn w:val="11"/>
    <w:link w:val="8"/>
    <w:qFormat/>
    <w:uiPriority w:val="99"/>
    <w:rPr>
      <w:sz w:val="18"/>
      <w:szCs w:val="18"/>
    </w:rPr>
  </w:style>
  <w:style w:type="character" w:customStyle="1" w:styleId="19">
    <w:name w:val="页脚 Char"/>
    <w:basedOn w:val="11"/>
    <w:link w:val="7"/>
    <w:qFormat/>
    <w:uiPriority w:val="99"/>
    <w:rPr>
      <w:sz w:val="18"/>
      <w:szCs w:val="18"/>
    </w:rPr>
  </w:style>
  <w:style w:type="character" w:customStyle="1" w:styleId="20">
    <w:name w:val="批注框文本 Char"/>
    <w:basedOn w:val="11"/>
    <w:link w:val="6"/>
    <w:semiHidden/>
    <w:qFormat/>
    <w:uiPriority w:val="99"/>
    <w:rPr>
      <w:sz w:val="18"/>
      <w:szCs w:val="18"/>
    </w:rPr>
  </w:style>
  <w:style w:type="paragraph" w:customStyle="1" w:styleId="21">
    <w:name w:val="Default"/>
    <w:next w:val="1"/>
    <w:qFormat/>
    <w:uiPriority w:val="0"/>
    <w:pPr>
      <w:widowControl w:val="0"/>
      <w:autoSpaceDE w:val="0"/>
      <w:autoSpaceDN w:val="0"/>
      <w:adjustRightInd w:val="0"/>
    </w:pPr>
    <w:rPr>
      <w:rFonts w:ascii="Arial" w:hAnsi="Arial" w:eastAsia="宋体" w:cs="Arial"/>
      <w:color w:val="000000"/>
      <w:sz w:val="24"/>
      <w:szCs w:val="24"/>
      <w:lang w:val="en-US" w:eastAsia="zh-CN" w:bidi="ar-SA"/>
    </w:rPr>
  </w:style>
  <w:style w:type="character" w:customStyle="1" w:styleId="22">
    <w:name w:val="font11"/>
    <w:basedOn w:val="11"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23">
    <w:name w:val="font21"/>
    <w:basedOn w:val="11"/>
    <w:uiPriority w:val="0"/>
    <w:rPr>
      <w:rFonts w:hint="eastAsia" w:ascii="宋体" w:hAnsi="宋体" w:eastAsia="宋体" w:cs="宋体"/>
      <w:color w:val="000000"/>
      <w:sz w:val="22"/>
      <w:szCs w:val="22"/>
      <w:u w:val="none"/>
      <w:vertAlign w:val="superscript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WRGHO.COM</Company>
  <Pages>5</Pages>
  <Words>2154</Words>
  <Characters>2861</Characters>
  <Lines>22</Lines>
  <Paragraphs>6</Paragraphs>
  <TotalTime>25</TotalTime>
  <ScaleCrop>false</ScaleCrop>
  <LinksUpToDate>false</LinksUpToDate>
  <CharactersWithSpaces>2945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2021-06-02T00:39:00Z</dcterms:created>
  <dc:creator>WRGHO</dc:creator>
  <cp:lastModifiedBy>WPS_1726329545</cp:lastModifiedBy>
  <cp:lastPrinted>2025-12-15T08:30:06Z</cp:lastPrinted>
  <dcterms:modified xsi:type="dcterms:W3CDTF">2025-12-15T08:37:12Z</dcterms:modified>
  <cp:revision>88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7973739E1A9246A2ACF63656E95BF4C7</vt:lpwstr>
  </property>
  <property fmtid="{D5CDD505-2E9C-101B-9397-08002B2CF9AE}" pid="4" name="KSOTemplateDocerSaveRecord">
    <vt:lpwstr>eyJoZGlkIjoiOTNlYTNkOGMxNzg4MmY3MDUwYzM1YjdkMDFiYjE4ZmQiLCJ1c2VySWQiOiIxNjM2NjMzOTAzIn0=</vt:lpwstr>
  </property>
</Properties>
</file>